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992"/>
        <w:gridCol w:w="4391"/>
      </w:tblGrid>
      <w:tr w:rsidR="0078128D" w:rsidTr="001E5A04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1E5A04">
        <w:trPr>
          <w:trHeight w:val="46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FA1BF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1E5A04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E64C1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0960E1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0271BB" w:rsidTr="00217FA5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Default="000271BB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Pr="000271BB" w:rsidRDefault="000271BB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0271BB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1E5A04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</w:tcBorders>
          </w:tcPr>
          <w:p w:rsidR="0078128D" w:rsidRDefault="00E5600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41.10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E5600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130.20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0271BB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E5600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89.10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0271BB" w:rsidTr="000271BB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71BB" w:rsidRDefault="000271BB" w:rsidP="000271BB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0271BB" w:rsidTr="000271BB">
        <w:trPr>
          <w:cantSplit/>
          <w:trHeight w:val="225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71BB" w:rsidRDefault="000271BB" w:rsidP="000271BB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Pr="007B2FFF" w:rsidRDefault="000271BB" w:rsidP="000271BB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0271BB" w:rsidRPr="007B2FFF" w:rsidRDefault="000271BB" w:rsidP="000271BB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0271BB" w:rsidRPr="007B2FFF" w:rsidRDefault="000271BB" w:rsidP="000271BB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0271BB" w:rsidRPr="0078128D" w:rsidRDefault="000271BB" w:rsidP="000271BB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7B2FF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包装はアルミ袋開封後、湿気を避けて保存すること（なお、光により変色することがあるため、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カットフィルムを使用している）。バラ包装はアルミ袋開封後、光を遮り、湿気を避けて保存すること（光により変色、湿気により吸湿することがある）。</w:t>
            </w:r>
          </w:p>
        </w:tc>
      </w:tr>
      <w:tr w:rsidR="0078128D" w:rsidTr="001E5A04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1E5A04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DE46D1" w:rsidRDefault="007B2FFF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三二酸化鉄、ステアリン酸マグネシウム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DE46D1" w:rsidRDefault="007B2FFF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DE46D1">
              <w:rPr>
                <w:rFonts w:ascii="Verdana" w:eastAsia="ＭＳ Ｐ明朝" w:hAnsi="Verdana"/>
                <w:sz w:val="18"/>
                <w:szCs w:val="18"/>
              </w:rPr>
              <w:t>カラギーナン、軽質無水ケイ酸、三二酸化鉄、ポリビニルアルコール、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</w:t>
            </w:r>
          </w:p>
        </w:tc>
      </w:tr>
      <w:tr w:rsidR="0078128D" w:rsidTr="001E5A04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eastAsia="ＭＳ Ｐ明朝" w:hAnsi="Verdana" w:hint="eastAsia"/>
                <w:sz w:val="20"/>
              </w:rPr>
              <w:t>淡赤色の口腔内崩壊錠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eastAsia="ＭＳ Ｐ明朝" w:hAnsi="Verdana" w:hint="eastAsia"/>
                <w:sz w:val="20"/>
              </w:rPr>
              <w:t>淡赤色</w:t>
            </w:r>
            <w:r w:rsidRPr="007B2FFF"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Pr="007B2FFF">
              <w:rPr>
                <w:rFonts w:ascii="Verdana" w:eastAsia="ＭＳ Ｐ明朝" w:hAnsi="Verdana" w:hint="eastAsia"/>
                <w:sz w:val="20"/>
              </w:rPr>
              <w:t>割線入り・口腔内崩壊錠</w:t>
            </w:r>
          </w:p>
        </w:tc>
      </w:tr>
      <w:tr w:rsidR="0078128D" w:rsidTr="000271BB">
        <w:trPr>
          <w:cantSplit/>
          <w:trHeight w:val="1135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4CC983F7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85725</wp:posOffset>
                  </wp:positionV>
                  <wp:extent cx="352425" cy="352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75342487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85725</wp:posOffset>
                  </wp:positionV>
                  <wp:extent cx="352425" cy="352425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B2FF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5BD24B0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33020</wp:posOffset>
                  </wp:positionV>
                  <wp:extent cx="352425" cy="14287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9.4mm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1E5A04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</w:t>
            </w:r>
            <w:r w:rsidR="00E9752B">
              <w:rPr>
                <w:rFonts w:ascii="Verdana" w:eastAsia="ＭＳ Ｐ明朝" w:hAnsi="Verdana" w:hint="eastAsia"/>
                <w:sz w:val="20"/>
                <w:szCs w:val="21"/>
              </w:rPr>
              <w:t>527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A118BE" w:rsidTr="00663A15">
        <w:trPr>
          <w:cantSplit/>
          <w:trHeight w:val="3236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8BE" w:rsidRDefault="00A118BE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A118BE" w:rsidRDefault="00A118BE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84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18BE" w:rsidRPr="00F37CBE" w:rsidRDefault="00A118BE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F37CBE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A118BE" w:rsidRPr="00FA1BFA" w:rsidRDefault="007C19F8" w:rsidP="0078128D">
            <w:pPr>
              <w:pStyle w:val="2"/>
              <w:spacing w:line="260" w:lineRule="exact"/>
              <w:rPr>
                <w:spacing w:val="-4"/>
                <w:sz w:val="18"/>
                <w:szCs w:val="18"/>
              </w:rPr>
            </w:pPr>
            <w:r w:rsidRPr="00FA1BFA">
              <w:rPr>
                <w:rFonts w:hint="eastAsia"/>
                <w:spacing w:val="-4"/>
                <w:sz w:val="18"/>
                <w:szCs w:val="18"/>
              </w:rPr>
              <w:t>「後発医薬品の生物学的同等性試験ガイドライン」に基づき、</w:t>
            </w:r>
            <w:r w:rsidR="00683392" w:rsidRPr="00FA1BFA">
              <w:rPr>
                <w:rFonts w:hint="eastAsia"/>
                <w:spacing w:val="-4"/>
                <w:sz w:val="18"/>
                <w:szCs w:val="18"/>
              </w:rPr>
              <w:t>本製剤と標準製剤</w:t>
            </w:r>
            <w:r w:rsidRPr="00FA1BFA">
              <w:rPr>
                <w:rFonts w:hint="eastAsia"/>
                <w:spacing w:val="-4"/>
                <w:sz w:val="18"/>
                <w:szCs w:val="18"/>
              </w:rPr>
              <w:t>の生物学的同等性が確認された。</w:t>
            </w:r>
          </w:p>
          <w:p w:rsidR="00A118BE" w:rsidRPr="00B02F01" w:rsidRDefault="00A118BE" w:rsidP="00B02F01">
            <w:pPr>
              <w:spacing w:line="180" w:lineRule="exact"/>
              <w:rPr>
                <w:rFonts w:ascii="Verdana" w:eastAsia="ＭＳ Ｐ明朝" w:hAnsi="Verdana"/>
                <w:sz w:val="16"/>
                <w:szCs w:val="16"/>
              </w:rPr>
            </w:pPr>
          </w:p>
          <w:p w:rsidR="00A118BE" w:rsidRDefault="00B02F01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188595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" w:eastAsia="ＭＳ Ｐ明朝"/>
                <w:noProof/>
                <w:sz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159385</wp:posOffset>
                  </wp:positionV>
                  <wp:extent cx="2628000" cy="1374272"/>
                  <wp:effectExtent l="0" t="0" r="1270" b="0"/>
                  <wp:wrapNone/>
                  <wp:docPr id="4" name="図 4" descr="ドネペジル塩酸塩OD錠BE水あ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ドネペジル塩酸塩OD錠BE水あ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137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2F01">
              <w:rPr>
                <w:rFonts w:ascii="Verdana" w:eastAsia="ＭＳ Ｐ明朝" w:hAnsi="Verdana" w:hint="eastAsia"/>
                <w:sz w:val="16"/>
                <w:szCs w:val="16"/>
              </w:rPr>
              <w:t>水あり</w:t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 xml:space="preserve">　　　　　　　　　　　　　　　　　　　　　　　　　　　　　　　　　　　　　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554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E0672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5600D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7683"/>
    <w:rsid w:val="000271BB"/>
    <w:rsid w:val="000960E1"/>
    <w:rsid w:val="000B2E11"/>
    <w:rsid w:val="000F6A4D"/>
    <w:rsid w:val="00121730"/>
    <w:rsid w:val="00185D6E"/>
    <w:rsid w:val="001A2E78"/>
    <w:rsid w:val="001B2264"/>
    <w:rsid w:val="001E1012"/>
    <w:rsid w:val="001E5A04"/>
    <w:rsid w:val="00215649"/>
    <w:rsid w:val="002301BA"/>
    <w:rsid w:val="00270FD2"/>
    <w:rsid w:val="0029519A"/>
    <w:rsid w:val="00362123"/>
    <w:rsid w:val="00423D72"/>
    <w:rsid w:val="004409F3"/>
    <w:rsid w:val="004512EE"/>
    <w:rsid w:val="0047183A"/>
    <w:rsid w:val="004A74DA"/>
    <w:rsid w:val="00506E57"/>
    <w:rsid w:val="005204EE"/>
    <w:rsid w:val="00522B31"/>
    <w:rsid w:val="00523903"/>
    <w:rsid w:val="00554ED3"/>
    <w:rsid w:val="00582241"/>
    <w:rsid w:val="005879C7"/>
    <w:rsid w:val="005E7CA9"/>
    <w:rsid w:val="00657659"/>
    <w:rsid w:val="00663A15"/>
    <w:rsid w:val="00683392"/>
    <w:rsid w:val="006D2F09"/>
    <w:rsid w:val="0078128D"/>
    <w:rsid w:val="007A0BD7"/>
    <w:rsid w:val="007B2FFF"/>
    <w:rsid w:val="007C19F8"/>
    <w:rsid w:val="0087620E"/>
    <w:rsid w:val="008A19A3"/>
    <w:rsid w:val="008E4469"/>
    <w:rsid w:val="0096212E"/>
    <w:rsid w:val="009666F7"/>
    <w:rsid w:val="009B2618"/>
    <w:rsid w:val="009B4220"/>
    <w:rsid w:val="009F0E73"/>
    <w:rsid w:val="00A03BCF"/>
    <w:rsid w:val="00A118BE"/>
    <w:rsid w:val="00B02F01"/>
    <w:rsid w:val="00B12372"/>
    <w:rsid w:val="00BA511B"/>
    <w:rsid w:val="00BD00D8"/>
    <w:rsid w:val="00C7264C"/>
    <w:rsid w:val="00CB1014"/>
    <w:rsid w:val="00CE18BC"/>
    <w:rsid w:val="00D635C7"/>
    <w:rsid w:val="00D80BE1"/>
    <w:rsid w:val="00DB6AD3"/>
    <w:rsid w:val="00DE46D1"/>
    <w:rsid w:val="00E06721"/>
    <w:rsid w:val="00E5600D"/>
    <w:rsid w:val="00E64C11"/>
    <w:rsid w:val="00E810CE"/>
    <w:rsid w:val="00E9752B"/>
    <w:rsid w:val="00F37CBE"/>
    <w:rsid w:val="00F51406"/>
    <w:rsid w:val="00FA1BFA"/>
    <w:rsid w:val="00FB4A6B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3FFF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663A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6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ﾄﾞﾈﾍﾟｼﾞﾙ塩酸塩OD錠10mg｢ｸﾆﾋﾛ｣_比較表</vt:lpstr>
      <vt:lpstr>ＦＡＸ送信書</vt:lpstr>
    </vt:vector>
  </TitlesOfParts>
  <Company>皇漢堂製薬（株）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ﾄﾞﾈﾍﾟｼﾞﾙ塩酸塩OD錠10mg｢ｸﾆﾋﾛ｣_比較表</dc:title>
  <dc:subject/>
  <dc:creator>Namikawa Machiko</dc:creator>
  <cp:keywords/>
  <cp:lastModifiedBy>Kishida Satomi</cp:lastModifiedBy>
  <cp:revision>3</cp:revision>
  <cp:lastPrinted>2021-04-08T07:45:00Z</cp:lastPrinted>
  <dcterms:created xsi:type="dcterms:W3CDTF">2024-03-06T03:26:00Z</dcterms:created>
  <dcterms:modified xsi:type="dcterms:W3CDTF">2025-03-07T05:06:00Z</dcterms:modified>
  <cp:contentStatus/>
</cp:coreProperties>
</file>